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vertAnchor="text" w:horzAnchor="page" w:tblpX="278" w:tblpY="-654"/>
        <w:tblW w:w="6676" w:type="pct"/>
        <w:tblCellMar>
          <w:left w:w="70" w:type="dxa"/>
          <w:right w:w="70" w:type="dxa"/>
        </w:tblCellMar>
        <w:tblLook w:val="0000"/>
      </w:tblPr>
      <w:tblGrid>
        <w:gridCol w:w="1668"/>
        <w:gridCol w:w="1846"/>
        <w:gridCol w:w="2994"/>
        <w:gridCol w:w="1032"/>
        <w:gridCol w:w="7"/>
        <w:gridCol w:w="7"/>
        <w:gridCol w:w="1302"/>
        <w:gridCol w:w="896"/>
        <w:gridCol w:w="7"/>
        <w:gridCol w:w="891"/>
        <w:gridCol w:w="891"/>
      </w:tblGrid>
      <w:tr w:rsidR="004405B7" w:rsidRPr="004405B7" w:rsidTr="00201411">
        <w:trPr>
          <w:trHeight w:val="1687"/>
        </w:trPr>
        <w:tc>
          <w:tcPr>
            <w:tcW w:w="5000" w:type="pct"/>
            <w:gridSpan w:val="11"/>
          </w:tcPr>
          <w:p w:rsidR="004405B7" w:rsidRPr="004405B7" w:rsidRDefault="002021DD" w:rsidP="004405B7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s-D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4445</wp:posOffset>
                  </wp:positionV>
                  <wp:extent cx="1143000" cy="733425"/>
                  <wp:effectExtent l="0" t="0" r="0" b="0"/>
                  <wp:wrapNone/>
                  <wp:docPr id="1978764868" name="Imagen 3" descr="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1169" w:rsidRPr="004405B7">
              <w:rPr>
                <w:rFonts w:ascii="Calibri" w:hAnsi="Calibri"/>
                <w:noProof/>
                <w:lang w:eastAsia="es-D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78105</wp:posOffset>
                  </wp:positionV>
                  <wp:extent cx="825500" cy="736600"/>
                  <wp:effectExtent l="0" t="0" r="0" b="6350"/>
                  <wp:wrapNone/>
                  <wp:docPr id="158919017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07625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05B7" w:rsidRPr="004405B7" w:rsidRDefault="004405B7" w:rsidP="004405B7">
            <w:pPr>
              <w:rPr>
                <w:rFonts w:ascii="Calibri" w:hAnsi="Calibri"/>
              </w:rPr>
            </w:pPr>
          </w:p>
          <w:p w:rsidR="004405B7" w:rsidRPr="004405B7" w:rsidRDefault="004405B7" w:rsidP="004405B7">
            <w:pPr>
              <w:rPr>
                <w:rFonts w:ascii="Calibri" w:hAnsi="Calibri"/>
              </w:rPr>
            </w:pPr>
          </w:p>
          <w:p w:rsidR="004405B7" w:rsidRPr="004405B7" w:rsidRDefault="00E64858" w:rsidP="004405B7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margin-left:211.15pt;margin-top:17.85pt;width:180.75pt;height:55.4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" filled="f" stroked="f">
                  <v:textbox>
                    <w:txbxContent>
                      <w:p w:rsidR="004405B7" w:rsidRDefault="004405B7" w:rsidP="004405B7">
                        <w:pPr>
                          <w:jc w:val="center"/>
                          <w:rPr>
                            <w:rFonts w:ascii="Century Gothic" w:hAnsi="Century Gothic" w:cs="Calibri"/>
                            <w:b/>
                            <w:bCs/>
                            <w:color w:val="C00000"/>
                            <w:kern w:val="0"/>
                            <w:sz w:val="16"/>
                            <w:szCs w:val="16"/>
                            <w:lang w:eastAsia="es-DO"/>
                          </w:rPr>
                        </w:pPr>
                        <w:r w:rsidRPr="00341E41">
                          <w:rPr>
                            <w:rFonts w:ascii="Century Gothic" w:hAnsi="Century Gothic" w:cs="Calibri"/>
                            <w:b/>
                            <w:bCs/>
                            <w:color w:val="C00000"/>
                            <w:kern w:val="0"/>
                            <w:sz w:val="16"/>
                            <w:szCs w:val="16"/>
                            <w:lang w:eastAsia="es-DO"/>
                          </w:rPr>
                          <w:t xml:space="preserve">CENTRO DE OPERACIONES DE EMERGENCIAS </w:t>
                        </w:r>
                        <w:r w:rsidRPr="00341E41">
                          <w:rPr>
                            <w:rFonts w:ascii="Century Gothic" w:hAnsi="Century Gothic" w:cs="Calibri"/>
                            <w:b/>
                            <w:bCs/>
                            <w:color w:val="C00000"/>
                            <w:kern w:val="0"/>
                            <w:sz w:val="16"/>
                            <w:szCs w:val="16"/>
                            <w:lang w:eastAsia="es-DO"/>
                          </w:rPr>
                          <w:br/>
                          <w:t>COE</w:t>
                        </w:r>
                      </w:p>
                      <w:p w:rsidR="002021DD" w:rsidRPr="002021DD" w:rsidRDefault="002021DD" w:rsidP="004405B7">
                        <w:pPr>
                          <w:jc w:val="center"/>
                          <w:rPr>
                            <w:rFonts w:ascii="Century Gothic" w:hAnsi="Century Gothic" w:cs="Calibri"/>
                            <w:b/>
                            <w:bCs/>
                            <w:color w:val="000000" w:themeColor="text1"/>
                            <w:kern w:val="0"/>
                            <w:sz w:val="16"/>
                            <w:szCs w:val="16"/>
                            <w:lang w:eastAsia="es-DO"/>
                          </w:rPr>
                        </w:pPr>
                        <w:r w:rsidRPr="002021DD">
                          <w:rPr>
                            <w:rFonts w:ascii="Century Gothic" w:hAnsi="Century Gothic" w:cs="Calibri"/>
                            <w:b/>
                            <w:bCs/>
                            <w:color w:val="000000" w:themeColor="text1"/>
                            <w:kern w:val="0"/>
                            <w:sz w:val="16"/>
                            <w:szCs w:val="16"/>
                            <w:lang w:eastAsia="es-DO"/>
                          </w:rPr>
                          <w:t>INFORME POA JULIO-SEPTIEMBRE</w:t>
                        </w:r>
                      </w:p>
                      <w:p w:rsidR="002021DD" w:rsidRDefault="002021DD" w:rsidP="004405B7">
                        <w:pPr>
                          <w:jc w:val="center"/>
                          <w:rPr>
                            <w:rFonts w:ascii="Century Gothic" w:hAnsi="Century Gothic" w:cs="Calibri"/>
                            <w:b/>
                            <w:bCs/>
                            <w:color w:val="C00000"/>
                            <w:kern w:val="0"/>
                            <w:sz w:val="16"/>
                            <w:szCs w:val="16"/>
                            <w:lang w:eastAsia="es-DO"/>
                          </w:rPr>
                        </w:pPr>
                      </w:p>
                      <w:p w:rsidR="002021DD" w:rsidRPr="00341E41" w:rsidRDefault="002021DD" w:rsidP="004405B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201411">
        <w:trPr>
          <w:trHeight w:val="206"/>
        </w:trPr>
        <w:tc>
          <w:tcPr>
            <w:tcW w:w="5000" w:type="pct"/>
            <w:gridSpan w:val="11"/>
            <w:shd w:val="clear" w:color="auto" w:fill="C00000"/>
          </w:tcPr>
          <w:p w:rsidR="004405B7" w:rsidRPr="004405B7" w:rsidRDefault="004405B7" w:rsidP="004405B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405B7" w:rsidRPr="004405B7" w:rsidTr="00201411">
        <w:trPr>
          <w:trHeight w:val="291"/>
        </w:trPr>
        <w:tc>
          <w:tcPr>
            <w:tcW w:w="5000" w:type="pct"/>
            <w:gridSpan w:val="11"/>
            <w:shd w:val="clear" w:color="auto" w:fill="002060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color w:val="FFFFFF"/>
                <w:sz w:val="40"/>
                <w:szCs w:val="40"/>
              </w:rPr>
            </w:pPr>
            <w:r w:rsidRPr="004405B7">
              <w:rPr>
                <w:rFonts w:ascii="Century Gothic" w:hAnsi="Century Gothic"/>
                <w:b/>
                <w:bCs/>
                <w:color w:val="FFFFFF"/>
                <w:sz w:val="40"/>
                <w:szCs w:val="40"/>
              </w:rPr>
              <w:t>Planificación Trimestral Plan Operativo Anual 2024</w:t>
            </w:r>
          </w:p>
        </w:tc>
      </w:tr>
      <w:tr w:rsidR="004405B7" w:rsidRPr="004405B7" w:rsidTr="004405B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23" w:type="pct"/>
            <w:shd w:val="clear" w:color="auto" w:fill="ACB9CA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>Ejes Estratégicos</w:t>
            </w:r>
          </w:p>
        </w:tc>
        <w:tc>
          <w:tcPr>
            <w:tcW w:w="800" w:type="pct"/>
            <w:shd w:val="clear" w:color="auto" w:fill="ACB9CA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>Objetivo Especifico</w:t>
            </w:r>
          </w:p>
        </w:tc>
        <w:tc>
          <w:tcPr>
            <w:tcW w:w="1297" w:type="pct"/>
            <w:shd w:val="clear" w:color="auto" w:fill="ACB9CA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81" w:type="pct"/>
            <w:gridSpan w:val="8"/>
            <w:shd w:val="clear" w:color="auto" w:fill="ACB9CA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405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Actividades programadas por </w:t>
            </w: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380"/>
        </w:trPr>
        <w:tc>
          <w:tcPr>
            <w:tcW w:w="723" w:type="pct"/>
            <w:vMerge w:val="restart"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ind w:right="-573"/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  <w:t xml:space="preserve">                 NO1.</w:t>
            </w:r>
          </w:p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DO"/>
              </w:rPr>
              <w:t>“CAPACIDADES TERRITORIALES FORTALECIDAS, A TRAVES DEL CONOCIMIENTO DEL RIESGO DE DESASTRES ANTE LA EMERGENCIA</w:t>
            </w:r>
          </w:p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bookmarkStart w:id="0" w:name="RANGE!B7"/>
            <w:bookmarkEnd w:id="0"/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Territorios fortalecidos para abordar la emergencia ante Riesgos de Desastres.</w:t>
            </w:r>
          </w:p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97" w:type="pct"/>
            <w:shd w:val="clear" w:color="auto" w:fill="D0CECE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447" w:type="pct"/>
            <w:shd w:val="clear" w:color="auto" w:fill="D0CECE"/>
          </w:tcPr>
          <w:p w:rsidR="004405B7" w:rsidRPr="004405B7" w:rsidRDefault="004405B7" w:rsidP="004405B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1er </w:t>
            </w:r>
            <w:proofErr w:type="spellStart"/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Trime</w:t>
            </w:r>
            <w:proofErr w:type="spellEnd"/>
          </w:p>
        </w:tc>
        <w:tc>
          <w:tcPr>
            <w:tcW w:w="570" w:type="pct"/>
            <w:gridSpan w:val="3"/>
            <w:shd w:val="clear" w:color="auto" w:fill="D0CECE"/>
          </w:tcPr>
          <w:p w:rsidR="004405B7" w:rsidRPr="004405B7" w:rsidRDefault="004405B7" w:rsidP="004405B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Estatus</w:t>
            </w:r>
          </w:p>
        </w:tc>
        <w:tc>
          <w:tcPr>
            <w:tcW w:w="388" w:type="pct"/>
            <w:shd w:val="clear" w:color="auto" w:fill="D0CECE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2do trimestre</w:t>
            </w:r>
          </w:p>
        </w:tc>
        <w:tc>
          <w:tcPr>
            <w:tcW w:w="389" w:type="pct"/>
            <w:gridSpan w:val="2"/>
            <w:shd w:val="clear" w:color="auto" w:fill="D0CECE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3er trimestre</w:t>
            </w:r>
          </w:p>
        </w:tc>
        <w:tc>
          <w:tcPr>
            <w:tcW w:w="388" w:type="pct"/>
            <w:shd w:val="clear" w:color="auto" w:fill="D0CECE"/>
          </w:tcPr>
          <w:p w:rsidR="004405B7" w:rsidRPr="004405B7" w:rsidRDefault="004405B7" w:rsidP="004405B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405B7">
              <w:rPr>
                <w:rFonts w:ascii="Century Gothic" w:hAnsi="Century Gothic"/>
                <w:b/>
                <w:bCs/>
                <w:sz w:val="16"/>
                <w:szCs w:val="16"/>
              </w:rPr>
              <w:t>4to trimestre</w:t>
            </w: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53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 w:val="restart"/>
          </w:tcPr>
          <w:p w:rsidR="004405B7" w:rsidRP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P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reparación </w:t>
            </w:r>
            <w:r w:rsidRPr="004405B7">
              <w:rPr>
                <w:rFonts w:ascii="Century Gothic" w:hAnsi="Century Gothic"/>
                <w:sz w:val="16"/>
                <w:szCs w:val="16"/>
              </w:rPr>
              <w:t xml:space="preserve">de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Operativo </w:t>
            </w:r>
          </w:p>
          <w:p w:rsid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Presentación </w:t>
            </w:r>
            <w:r w:rsidRPr="004405B7">
              <w:rPr>
                <w:rFonts w:ascii="Century Gothic" w:hAnsi="Century Gothic"/>
                <w:sz w:val="16"/>
                <w:szCs w:val="16"/>
              </w:rPr>
              <w:t>de</w:t>
            </w:r>
            <w:r w:rsidR="004405B7" w:rsidRPr="004405B7">
              <w:rPr>
                <w:rFonts w:ascii="Century Gothic" w:hAnsi="Century Gothic"/>
                <w:sz w:val="16"/>
                <w:szCs w:val="16"/>
              </w:rPr>
              <w:t xml:space="preserve"> Plan </w:t>
            </w:r>
            <w:r>
              <w:rPr>
                <w:rFonts w:ascii="Century Gothic" w:hAnsi="Century Gothic"/>
                <w:sz w:val="16"/>
                <w:szCs w:val="16"/>
              </w:rPr>
              <w:t>Navideño.</w:t>
            </w:r>
            <w:r w:rsidR="004405B7" w:rsidRPr="004405B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431CA8" w:rsidRP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Visita medio de Comunicación </w:t>
            </w:r>
          </w:p>
          <w:p w:rsidR="00431CA8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Reunión de coordinación Operativo. </w:t>
            </w:r>
          </w:p>
          <w:p w:rsidR="004405B7" w:rsidRP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Revisión POA 2025</w:t>
            </w:r>
            <w:r w:rsidR="004405B7" w:rsidRPr="004405B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Difusión de Videos de</w:t>
            </w:r>
            <w:r w:rsidR="00431CA8">
              <w:rPr>
                <w:rFonts w:ascii="Century Gothic" w:hAnsi="Century Gothic"/>
                <w:sz w:val="16"/>
                <w:szCs w:val="16"/>
              </w:rPr>
              <w:t xml:space="preserve"> promoción Operativo</w:t>
            </w:r>
            <w:r w:rsidRPr="004405B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4405B7" w:rsidRP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2da. Reunión de coordinación</w:t>
            </w:r>
            <w:r w:rsidR="0096450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A2ABE">
              <w:rPr>
                <w:rFonts w:ascii="Century Gothic" w:hAnsi="Century Gothic"/>
                <w:sz w:val="16"/>
                <w:szCs w:val="16"/>
              </w:rPr>
              <w:t>operativo</w:t>
            </w:r>
          </w:p>
          <w:p w:rsidR="004405B7" w:rsidRPr="004405B7" w:rsidRDefault="00431CA8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Continuación </w:t>
            </w:r>
            <w:r w:rsidR="004405B7" w:rsidRPr="004405B7">
              <w:rPr>
                <w:rFonts w:ascii="Century Gothic" w:hAnsi="Century Gothic"/>
                <w:sz w:val="16"/>
                <w:szCs w:val="16"/>
              </w:rPr>
              <w:t>capacitaciones publico/privada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Básico de Sistema de Comando de Incidentes</w:t>
            </w:r>
          </w:p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de Análisis de la Información, Inducción a la Asistencia Médica Telefónica y</w:t>
            </w:r>
          </w:p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/>
                <w:sz w:val="16"/>
                <w:szCs w:val="16"/>
              </w:rPr>
              <w:t>Curso Inducción COE.</w:t>
            </w: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     </w:t>
            </w:r>
          </w:p>
          <w:p w:rsidR="004405B7" w:rsidRPr="004405B7" w:rsidRDefault="004405B7" w:rsidP="004405B7">
            <w:pPr>
              <w:ind w:left="360"/>
              <w:contextualSpacing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             </w:t>
            </w: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 xml:space="preserve"> x</w:t>
            </w:r>
          </w:p>
        </w:tc>
        <w:tc>
          <w:tcPr>
            <w:tcW w:w="570" w:type="pct"/>
            <w:gridSpan w:val="3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A1CB6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 xml:space="preserve">En proceso 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9" w:type="pct"/>
            <w:gridSpan w:val="2"/>
          </w:tcPr>
          <w:p w:rsidR="004405B7" w:rsidRPr="004405B7" w:rsidRDefault="004A1CB6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0823D2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 48% implementado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944456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90%</w:t>
            </w:r>
            <w:r w:rsidR="00740050">
              <w:rPr>
                <w:rFonts w:ascii="Calibri" w:hAnsi="Calibri"/>
                <w:sz w:val="16"/>
                <w:szCs w:val="16"/>
              </w:rPr>
              <w:t xml:space="preserve"> logrado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D8500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</w:t>
            </w:r>
            <w:r w:rsidR="004405B7" w:rsidRPr="004405B7">
              <w:rPr>
                <w:rFonts w:ascii="Calibri" w:hAnsi="Calibri"/>
                <w:sz w:val="16"/>
                <w:szCs w:val="16"/>
              </w:rPr>
              <w:t>ogrado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 xml:space="preserve"> 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285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420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Logrado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9" w:type="pct"/>
            <w:gridSpan w:val="2"/>
          </w:tcPr>
          <w:p w:rsidR="004405B7" w:rsidRPr="004405B7" w:rsidRDefault="000823D2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489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1"/>
              </w:numPr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0" w:type="pct"/>
            <w:gridSpan w:val="2"/>
          </w:tcPr>
          <w:p w:rsidR="004405B7" w:rsidRPr="004405B7" w:rsidRDefault="00D85000" w:rsidP="004405B7">
            <w:pPr>
              <w:rPr>
                <w:rFonts w:ascii="Calibri" w:hAnsi="Calibri"/>
              </w:rPr>
            </w:pPr>
            <w:r w:rsidRPr="00D85000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567" w:type="pct"/>
            <w:gridSpan w:val="2"/>
          </w:tcPr>
          <w:p w:rsidR="004405B7" w:rsidRPr="004405B7" w:rsidRDefault="00D85000" w:rsidP="004405B7">
            <w:pPr>
              <w:rPr>
                <w:rFonts w:ascii="Calibri" w:hAnsi="Calibri"/>
              </w:rPr>
            </w:pPr>
            <w:r w:rsidRPr="00D85000">
              <w:rPr>
                <w:rFonts w:ascii="Calibri" w:hAnsi="Calibri"/>
                <w:sz w:val="16"/>
                <w:szCs w:val="16"/>
              </w:rPr>
              <w:t>Logrado</w:t>
            </w:r>
          </w:p>
        </w:tc>
        <w:tc>
          <w:tcPr>
            <w:tcW w:w="391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  <w:tc>
          <w:tcPr>
            <w:tcW w:w="774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781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Establecimiento de Intercambio de lecciones aprendidas y buenas prácticas territoriales sobre el manejo de las emergencias.</w:t>
            </w: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 w:val="restart"/>
          </w:tcPr>
          <w:p w:rsidR="004405B7" w:rsidRPr="004405B7" w:rsidRDefault="00403548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Análisis de operativo pasado.</w:t>
            </w:r>
            <w:r w:rsidR="004405B7"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</w:t>
            </w:r>
          </w:p>
          <w:p w:rsidR="004405B7" w:rsidRDefault="004405B7" w:rsidP="00403548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:rsidR="00740050" w:rsidRDefault="00740050" w:rsidP="00403548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:rsidR="00740050" w:rsidRDefault="00740050" w:rsidP="00403548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:rsidR="00740050" w:rsidRDefault="00740050" w:rsidP="00403548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:rsidR="00740050" w:rsidRPr="004405B7" w:rsidRDefault="00740050" w:rsidP="00403548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 xml:space="preserve"> </w:t>
            </w:r>
            <w:r w:rsidR="00740050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I</w:t>
            </w:r>
            <w:r w:rsidRPr="004405B7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ntercambio de experiencias y buenas prácticas</w:t>
            </w:r>
            <w:r w:rsidR="00740050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.</w:t>
            </w:r>
          </w:p>
          <w:p w:rsidR="004405B7" w:rsidRPr="004405B7" w:rsidRDefault="004405B7" w:rsidP="00740050">
            <w:p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En Proceso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604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  <w:vMerge/>
          </w:tcPr>
          <w:p w:rsidR="004405B7" w:rsidRPr="004405B7" w:rsidRDefault="004405B7" w:rsidP="004405B7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pct"/>
            <w:gridSpan w:val="3"/>
          </w:tcPr>
          <w:p w:rsidR="004405B7" w:rsidRPr="004405B7" w:rsidRDefault="00944456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89</w:t>
            </w:r>
            <w:r w:rsidR="00740050">
              <w:rPr>
                <w:rFonts w:ascii="Calibri" w:hAnsi="Calibri"/>
                <w:sz w:val="16"/>
                <w:szCs w:val="16"/>
              </w:rPr>
              <w:t>% Logrado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622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 xml:space="preserve">Desarrollo y Fortalecimiento de las Capacidades de los equipos de </w:t>
            </w:r>
            <w:r w:rsidR="00740050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 xml:space="preserve">Respuesta, </w:t>
            </w:r>
            <w:r w:rsidRPr="004405B7"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  <w:t>Búsqueda y Rescate.</w:t>
            </w: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</w:tcPr>
          <w:p w:rsidR="004405B7" w:rsidRPr="00740050" w:rsidRDefault="00740050" w:rsidP="00740050">
            <w:pPr>
              <w:numPr>
                <w:ilvl w:val="0"/>
                <w:numId w:val="2"/>
              </w:numPr>
              <w:contextualSpacing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740050"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  <w:t>Verificación de datas de las    distintas agencias operativas</w:t>
            </w:r>
          </w:p>
        </w:tc>
        <w:tc>
          <w:tcPr>
            <w:tcW w:w="447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70" w:type="pct"/>
            <w:gridSpan w:val="3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70% logrado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9" w:type="pct"/>
            <w:gridSpan w:val="2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  <w:tr w:rsidR="004405B7" w:rsidRPr="004405B7" w:rsidTr="00740050">
        <w:tblPrEx>
          <w:tblCellMar>
            <w:left w:w="108" w:type="dxa"/>
            <w:right w:w="108" w:type="dxa"/>
          </w:tblCellMar>
          <w:tblLook w:val="04A0"/>
        </w:tblPrEx>
        <w:trPr>
          <w:trHeight w:val="1144"/>
        </w:trPr>
        <w:tc>
          <w:tcPr>
            <w:tcW w:w="723" w:type="pct"/>
            <w:vMerge/>
          </w:tcPr>
          <w:p w:rsidR="004405B7" w:rsidRPr="004405B7" w:rsidRDefault="004405B7" w:rsidP="004405B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0" w:type="pct"/>
            <w:vMerge/>
          </w:tcPr>
          <w:p w:rsidR="004405B7" w:rsidRPr="004405B7" w:rsidRDefault="004405B7" w:rsidP="004405B7">
            <w:pPr>
              <w:rPr>
                <w:rFonts w:ascii="Century Gothic" w:hAnsi="Century Gothic" w:cs="Calibri"/>
                <w:b/>
                <w:bCs/>
                <w:color w:val="1F4E79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1297" w:type="pct"/>
          </w:tcPr>
          <w:p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</w:pPr>
          </w:p>
          <w:p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  <w:r w:rsidRPr="004405B7">
              <w:rPr>
                <w:rFonts w:ascii="Century Gothic" w:hAnsi="Century Gothic" w:cs="Calibri"/>
                <w:color w:val="000000"/>
                <w:kern w:val="0"/>
                <w:sz w:val="18"/>
                <w:szCs w:val="18"/>
                <w:lang w:eastAsia="es-DO"/>
              </w:rPr>
              <w:t>Levantamiento e identificación de os equipos y herramientas para el manejo de búsqueda y rescate.</w:t>
            </w:r>
          </w:p>
          <w:p w:rsidR="004405B7" w:rsidRPr="004405B7" w:rsidRDefault="004405B7" w:rsidP="004405B7">
            <w:pPr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es-DO"/>
              </w:rPr>
            </w:pPr>
          </w:p>
        </w:tc>
        <w:tc>
          <w:tcPr>
            <w:tcW w:w="453" w:type="pct"/>
            <w:gridSpan w:val="3"/>
          </w:tcPr>
          <w:p w:rsidR="004405B7" w:rsidRPr="004405B7" w:rsidRDefault="004405B7" w:rsidP="004405B7">
            <w:pPr>
              <w:rPr>
                <w:rFonts w:ascii="Calibri" w:hAnsi="Calibri"/>
                <w:sz w:val="16"/>
                <w:szCs w:val="16"/>
              </w:rPr>
            </w:pPr>
            <w:r w:rsidRPr="004405B7"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563" w:type="pct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  <w:r w:rsidR="00B66F7A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>% logrado</w:t>
            </w:r>
          </w:p>
        </w:tc>
        <w:tc>
          <w:tcPr>
            <w:tcW w:w="388" w:type="pct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2"/>
          </w:tcPr>
          <w:p w:rsidR="004405B7" w:rsidRPr="004405B7" w:rsidRDefault="00740050" w:rsidP="004405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88" w:type="pct"/>
          </w:tcPr>
          <w:p w:rsidR="004405B7" w:rsidRPr="004405B7" w:rsidRDefault="004405B7" w:rsidP="004405B7">
            <w:pPr>
              <w:rPr>
                <w:rFonts w:ascii="Calibri" w:hAnsi="Calibri"/>
              </w:rPr>
            </w:pPr>
          </w:p>
        </w:tc>
      </w:tr>
    </w:tbl>
    <w:p w:rsidR="002A475B" w:rsidRDefault="002A475B" w:rsidP="00011F35"/>
    <w:sectPr w:rsidR="002A475B" w:rsidSect="009D4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46D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2A043D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94455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F25EC3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5F07A5"/>
    <w:multiLevelType w:val="hybridMultilevel"/>
    <w:tmpl w:val="E33631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E204A"/>
    <w:multiLevelType w:val="hybridMultilevel"/>
    <w:tmpl w:val="FFFFFFFF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372B6"/>
    <w:multiLevelType w:val="hybridMultilevel"/>
    <w:tmpl w:val="21A2C2A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87DBE"/>
    <w:multiLevelType w:val="hybridMultilevel"/>
    <w:tmpl w:val="83EEDD4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5B7"/>
    <w:rsid w:val="00011F35"/>
    <w:rsid w:val="000823D2"/>
    <w:rsid w:val="00130128"/>
    <w:rsid w:val="002021DD"/>
    <w:rsid w:val="00221169"/>
    <w:rsid w:val="002A475B"/>
    <w:rsid w:val="00403548"/>
    <w:rsid w:val="00431CA8"/>
    <w:rsid w:val="004405B7"/>
    <w:rsid w:val="004513EA"/>
    <w:rsid w:val="004A1CB6"/>
    <w:rsid w:val="00740050"/>
    <w:rsid w:val="007838F8"/>
    <w:rsid w:val="007A0BC0"/>
    <w:rsid w:val="00944456"/>
    <w:rsid w:val="00964504"/>
    <w:rsid w:val="009D4079"/>
    <w:rsid w:val="00AA2ABE"/>
    <w:rsid w:val="00B47F09"/>
    <w:rsid w:val="00B66F7A"/>
    <w:rsid w:val="00B96036"/>
    <w:rsid w:val="00D808F7"/>
    <w:rsid w:val="00D85000"/>
    <w:rsid w:val="00E17F71"/>
    <w:rsid w:val="00E55D36"/>
    <w:rsid w:val="00E64858"/>
    <w:rsid w:val="00F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79"/>
  </w:style>
  <w:style w:type="paragraph" w:styleId="Ttulo1">
    <w:name w:val="heading 1"/>
    <w:basedOn w:val="Normal"/>
    <w:next w:val="Normal"/>
    <w:link w:val="Ttulo1Car"/>
    <w:uiPriority w:val="9"/>
    <w:qFormat/>
    <w:rsid w:val="0044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5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5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5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5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5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5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5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5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5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5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5B7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05B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4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Planificación</dc:creator>
  <cp:keywords/>
  <dc:description/>
  <cp:lastModifiedBy>OPTIPLEX</cp:lastModifiedBy>
  <cp:revision>7</cp:revision>
  <dcterms:created xsi:type="dcterms:W3CDTF">2024-11-18T19:22:00Z</dcterms:created>
  <dcterms:modified xsi:type="dcterms:W3CDTF">2024-11-16T00:19:00Z</dcterms:modified>
</cp:coreProperties>
</file>