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7430" w14:textId="77777777"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 wp14:anchorId="0A0CBC12" wp14:editId="2597A7D4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4B14" w14:textId="77777777"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 wp14:anchorId="460E26B7" wp14:editId="27F004E3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14:paraId="2448F8A3" w14:textId="77777777"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14:paraId="1E774BCD" w14:textId="77777777" w:rsidR="00326501" w:rsidRDefault="00326501">
      <w:pPr>
        <w:pStyle w:val="Textoindependiente"/>
        <w:rPr>
          <w:sz w:val="19"/>
        </w:rPr>
      </w:pPr>
    </w:p>
    <w:p w14:paraId="61A3AEFE" w14:textId="77777777"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14:paraId="5F7D36F7" w14:textId="77777777" w:rsidR="00326501" w:rsidRDefault="00326501">
      <w:pPr>
        <w:pStyle w:val="Textoindependiente"/>
      </w:pPr>
    </w:p>
    <w:p w14:paraId="61B282C3" w14:textId="77777777" w:rsidR="00326501" w:rsidRDefault="00326501">
      <w:pPr>
        <w:pStyle w:val="Textoindependiente"/>
      </w:pPr>
    </w:p>
    <w:p w14:paraId="184F554C" w14:textId="77777777" w:rsidR="00326501" w:rsidRDefault="000B4C6C">
      <w:pPr>
        <w:pStyle w:val="Ttulo11"/>
        <w:spacing w:before="172"/>
        <w:ind w:right="916"/>
      </w:pPr>
      <w:r>
        <w:t>Informe Estadístico Trimestral del 311, Denuncias, Quejas, Reclamaciones y Sugerencias.</w:t>
      </w:r>
    </w:p>
    <w:p w14:paraId="36881203" w14:textId="77777777" w:rsidR="00326501" w:rsidRDefault="00326501">
      <w:pPr>
        <w:pStyle w:val="Textoindependiente"/>
        <w:rPr>
          <w:b/>
          <w:sz w:val="24"/>
        </w:rPr>
      </w:pPr>
    </w:p>
    <w:p w14:paraId="1D27C8EB" w14:textId="77777777" w:rsidR="00326501" w:rsidRDefault="00326501">
      <w:pPr>
        <w:pStyle w:val="Textoindependiente"/>
        <w:spacing w:before="2"/>
        <w:rPr>
          <w:b/>
          <w:sz w:val="24"/>
        </w:rPr>
      </w:pPr>
    </w:p>
    <w:p w14:paraId="1A53B252" w14:textId="4A1E6660" w:rsidR="00326501" w:rsidRDefault="001E4709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JULIO-SEPTIEMBRE</w:t>
      </w:r>
      <w:r w:rsidR="00C741E7">
        <w:rPr>
          <w:b/>
          <w:sz w:val="24"/>
        </w:rPr>
        <w:t xml:space="preserve"> 2025</w:t>
      </w:r>
    </w:p>
    <w:p w14:paraId="17ECAA31" w14:textId="77777777" w:rsidR="00326501" w:rsidRDefault="00326501">
      <w:pPr>
        <w:pStyle w:val="Textoindependiente"/>
        <w:rPr>
          <w:b/>
          <w:sz w:val="20"/>
        </w:rPr>
      </w:pPr>
    </w:p>
    <w:p w14:paraId="6D49C854" w14:textId="77777777"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366"/>
        <w:gridCol w:w="1431"/>
        <w:gridCol w:w="1587"/>
        <w:gridCol w:w="1705"/>
      </w:tblGrid>
      <w:tr w:rsidR="00326501" w14:paraId="4D5B39FC" w14:textId="77777777">
        <w:trPr>
          <w:trHeight w:val="292"/>
        </w:trPr>
        <w:tc>
          <w:tcPr>
            <w:tcW w:w="1803" w:type="dxa"/>
            <w:shd w:val="clear" w:color="auto" w:fill="5B9BD4"/>
          </w:tcPr>
          <w:p w14:paraId="42973700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14:paraId="3E25D7D6" w14:textId="77777777"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14:paraId="4CD6089B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14:paraId="4A14F04F" w14:textId="77777777"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14:paraId="2053E3EA" w14:textId="77777777"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 w14:paraId="73DD9443" w14:textId="77777777">
        <w:trPr>
          <w:trHeight w:val="268"/>
        </w:trPr>
        <w:tc>
          <w:tcPr>
            <w:tcW w:w="1803" w:type="dxa"/>
          </w:tcPr>
          <w:p w14:paraId="3FCC584E" w14:textId="77777777"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14:paraId="1D64876C" w14:textId="77777777"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34AC00F8" w14:textId="77777777"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45ADEF8D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3CCBDCAC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002FBCBA" w14:textId="77777777">
        <w:trPr>
          <w:trHeight w:val="270"/>
        </w:trPr>
        <w:tc>
          <w:tcPr>
            <w:tcW w:w="1803" w:type="dxa"/>
          </w:tcPr>
          <w:p w14:paraId="168DD01E" w14:textId="77777777"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14:paraId="5975D973" w14:textId="77777777"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192406B8" w14:textId="77777777"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6227093" w14:textId="77777777"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424585ED" w14:textId="77777777"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 w14:paraId="0174610A" w14:textId="77777777">
        <w:trPr>
          <w:trHeight w:val="268"/>
        </w:trPr>
        <w:tc>
          <w:tcPr>
            <w:tcW w:w="1803" w:type="dxa"/>
          </w:tcPr>
          <w:p w14:paraId="4267E710" w14:textId="77777777"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14:paraId="27183332" w14:textId="77777777"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6670D9FB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26763B4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2368AAFD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4ACAA53A" w14:textId="77777777">
        <w:trPr>
          <w:trHeight w:val="268"/>
        </w:trPr>
        <w:tc>
          <w:tcPr>
            <w:tcW w:w="1803" w:type="dxa"/>
          </w:tcPr>
          <w:p w14:paraId="68BB67CA" w14:textId="77777777"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14:paraId="7889A232" w14:textId="3B830744" w:rsidR="00326501" w:rsidRDefault="001E4709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53206075" w14:textId="77777777"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1C2151EE" w14:textId="77777777"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4550E0BE" w14:textId="77777777"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14:paraId="330273B8" w14:textId="77777777">
        <w:trPr>
          <w:trHeight w:val="499"/>
        </w:trPr>
        <w:tc>
          <w:tcPr>
            <w:tcW w:w="1803" w:type="dxa"/>
          </w:tcPr>
          <w:p w14:paraId="5B31717E" w14:textId="77777777"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14:paraId="12DBDD4C" w14:textId="0C6F6E07" w:rsidR="00326501" w:rsidRDefault="001E4709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14:paraId="17C55D04" w14:textId="116B2492" w:rsidR="00326501" w:rsidRDefault="001E4709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14:paraId="098E22F8" w14:textId="77777777"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14:paraId="2CE046A2" w14:textId="77777777"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14:paraId="001E1C89" w14:textId="77777777" w:rsidR="00326501" w:rsidRDefault="00326501">
      <w:pPr>
        <w:pStyle w:val="Textoindependiente"/>
        <w:rPr>
          <w:b/>
          <w:sz w:val="20"/>
        </w:rPr>
      </w:pPr>
    </w:p>
    <w:p w14:paraId="1E395A36" w14:textId="77777777" w:rsidR="00326501" w:rsidRDefault="00326501">
      <w:pPr>
        <w:pStyle w:val="Textoindependiente"/>
        <w:rPr>
          <w:b/>
          <w:sz w:val="20"/>
        </w:rPr>
      </w:pPr>
    </w:p>
    <w:p w14:paraId="19468411" w14:textId="77777777" w:rsidR="00F51D9A" w:rsidRDefault="00F51D9A">
      <w:pPr>
        <w:pStyle w:val="Textoindependiente"/>
        <w:rPr>
          <w:b/>
          <w:sz w:val="20"/>
        </w:rPr>
      </w:pPr>
    </w:p>
    <w:p w14:paraId="414535C0" w14:textId="77777777" w:rsidR="00F51D9A" w:rsidRDefault="00F51D9A">
      <w:pPr>
        <w:pStyle w:val="Textoindependiente"/>
        <w:rPr>
          <w:b/>
          <w:sz w:val="20"/>
        </w:rPr>
      </w:pPr>
    </w:p>
    <w:p w14:paraId="172BDBB9" w14:textId="77777777" w:rsidR="00F51D9A" w:rsidRDefault="00F51D9A">
      <w:pPr>
        <w:pStyle w:val="Textoindependiente"/>
        <w:rPr>
          <w:b/>
          <w:sz w:val="20"/>
        </w:rPr>
      </w:pPr>
    </w:p>
    <w:p w14:paraId="0898FAF0" w14:textId="77777777"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 wp14:anchorId="3DF83A1A" wp14:editId="76D9D5C7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F7B89" w14:textId="77777777"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14:paraId="6B93395E" w14:textId="77777777"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01"/>
    <w:rsid w:val="000B4C6C"/>
    <w:rsid w:val="000D0BFB"/>
    <w:rsid w:val="00180B99"/>
    <w:rsid w:val="001E4709"/>
    <w:rsid w:val="00213091"/>
    <w:rsid w:val="002949D9"/>
    <w:rsid w:val="00326501"/>
    <w:rsid w:val="003B5389"/>
    <w:rsid w:val="00424B9E"/>
    <w:rsid w:val="004816FC"/>
    <w:rsid w:val="004841B7"/>
    <w:rsid w:val="00493C5F"/>
    <w:rsid w:val="004A49AF"/>
    <w:rsid w:val="004E263D"/>
    <w:rsid w:val="005714C9"/>
    <w:rsid w:val="006177C8"/>
    <w:rsid w:val="006216FF"/>
    <w:rsid w:val="00647D8C"/>
    <w:rsid w:val="00655A7E"/>
    <w:rsid w:val="00662FE6"/>
    <w:rsid w:val="00676001"/>
    <w:rsid w:val="006C17DF"/>
    <w:rsid w:val="007661F8"/>
    <w:rsid w:val="007860A7"/>
    <w:rsid w:val="008A4F3A"/>
    <w:rsid w:val="00A015F3"/>
    <w:rsid w:val="00B656FF"/>
    <w:rsid w:val="00C741E7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495C7"/>
  <w15:docId w15:val="{D0A207FA-2693-4E56-800A-87FCD3B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Ttulo11">
    <w:name w:val="Título 1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Transparencia</cp:lastModifiedBy>
  <cp:revision>2</cp:revision>
  <cp:lastPrinted>2021-07-12T18:30:00Z</cp:lastPrinted>
  <dcterms:created xsi:type="dcterms:W3CDTF">2025-10-17T18:19:00Z</dcterms:created>
  <dcterms:modified xsi:type="dcterms:W3CDTF">2025-10-17T18:19:00Z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